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B5" w:rsidRPr="00B004F9" w:rsidRDefault="00154CB5" w:rsidP="00B004F9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</w:pPr>
      <w:r w:rsidRPr="00B004F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  <w:t>Пора</w:t>
      </w:r>
      <w:r w:rsidR="00580FF0" w:rsidRPr="00B004F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  <w:t xml:space="preserve">ди, як запобігти </w:t>
      </w:r>
      <w:proofErr w:type="spellStart"/>
      <w:r w:rsidR="00580FF0" w:rsidRPr="00B004F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  <w:t>булінгу</w:t>
      </w:r>
      <w:proofErr w:type="spellEnd"/>
      <w:r w:rsidR="00580FF0" w:rsidRPr="00B004F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  <w:t xml:space="preserve"> в дитячому колективі</w:t>
      </w:r>
    </w:p>
    <w:p w:rsidR="00154CB5" w:rsidRPr="00154CB5" w:rsidRDefault="00154CB5" w:rsidP="00154CB5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bookmarkStart w:id="0" w:name="_GoBack"/>
      <w:bookmarkEnd w:id="0"/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багатьох школах встановлені правила з метою запобігання проявам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Хоча ці правила й важливі, але вчителям і батькам потрібно пам'ятати, що людей змінюють не правила, а люди.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Молоді люди, які відчувають труднощі з соціальною взаємодією, не розвивають нових навичок, тому що змушені підкорятися встановленим правилам. Однак діти, схильні домінувати й контролювати інших, не відмовляються від своєї поведінки тільки через те, що цього вимагають правила. З іншого боку, дослідження показують, що розвиток у дітей певних навичок може сприяти проявам соціальної поведінки, знижує рівень стресу, розвиває більш доброзичливе ставлення до вчителів і однокласників, а також підвищує успішність. Відповідно, систематична робота зі школярами в даному напрямку може запобігти проявам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класі.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Розглянемо докладніше, які соціальні та емоційні навички потрібно розвивати в дітей для запобігання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54CB5" w:rsidRPr="00580FF0" w:rsidRDefault="00154CB5" w:rsidP="00580FF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Управління емоціями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всіх дітей є почуття, але деякі діти не можуть з ними справлятися. Досить часто діти бувають настільки сповнені сильними почуттями злості, смутку, страху або фрустрації, що це проявляється в їх тілі. Ми всі бачили ці ознаки: червоне обличчя, сльози, тремтіння в тілі, стиснуті кулаки, крик, агресивна поведінка. Дітям необхідно навчитися управляти сильними почуттями. Для деяких це вимагає більше часу й більш чіткого керівництва, ніж для інших.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Діти, схильні до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ті, хто стає його жертвами, повинні розвинути навички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стресостійкості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 навчитися контролювати свої імпульси, використовуючи різні методи саморегуляції.</w:t>
      </w:r>
    </w:p>
    <w:p w:rsidR="00154CB5" w:rsidRPr="00580FF0" w:rsidRDefault="00154CB5" w:rsidP="00580FF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 Емпатія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Емпатія - це здатність зрозуміти, як інша людина думає, що відчуває в конкретних ситуаціях. Важливо розвивати в дітей почуття емпатії, тому що діти, схильні до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отримують соціальну винагороду за свою поведінку : почуття влади й контролю над оточенням, підвищену увагу до себе, високий соціальний статус і т. ін. Таким чином, вони можуть не звертати уваги на шкоду, яку завдають своїм жертвам.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у дитини навичок емпатії допомагає запобігти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тому що дані навички вчать дітей ставитися до однолітків по-людськи, а не як до засобу здобуття популярності в класі. Розвиток емпатії допомагає дітям розуміти, як думають і що відчувають їх однолітки.</w:t>
      </w:r>
    </w:p>
    <w:p w:rsidR="00154CB5" w:rsidRPr="00580FF0" w:rsidRDefault="00154CB5" w:rsidP="00580FF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3. Рішення проблем і подолання конфліктів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запобігти проявам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класі, не потрібно оберігати дітей від усіляких конфліктів. Конфлікти - це природна частина взаємин між людьми. Зокрема, розбіжності можуть бути конструктивними, оскільки допомагають побачити ситуацію з різних сторін. Тому потрібно розвивати у школярів навички вирішення проблем, щоб вони могли самостійно управляти неминучими конфліктами, проявляючи повагу до співрозмовника. Дослідники стверджують, що навички вирішення проблем краще допомагають запобігти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ніж відповідні емоційні реакції.</w:t>
      </w:r>
    </w:p>
    <w:p w:rsidR="00154CB5" w:rsidRPr="00580FF0" w:rsidRDefault="00154CB5" w:rsidP="00580FF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 Упевненість у собі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Упевнена в собі людина виражає свої думки й почуття без звинувачень і з повагою до тих, хто її оточує. Агресія, яка є причиною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руйнує стосунки, тому що вона спрямована на те, щоб завдати болю або знецінити інших. У той же час упевненість у собі дозволяє людині спілкуватися у відкритій і поважній манері й таким чином дозволяє зміцнювати позитивні взаємини між людьми. Коли діти розвивають упевненість у собі, вони можуть краще спілкуватися, обговорювати конфлікти, протистояти тиску з боку однолітків, задовольняти свої потреби й ефективно взаємодіяти з однолітками та дорослими.</w:t>
      </w:r>
    </w:p>
    <w:p w:rsidR="00154CB5" w:rsidRPr="00580FF0" w:rsidRDefault="00154CB5" w:rsidP="00580FF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Здатність до дружби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дітей шкільного віку дружба створює потужне почуття причетності. Щоб запобігти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класі, необхідно розвинути в дітей як навички встановлення дружби, так і здатність правильно вибирати друзів. Тому здатність до дружби можна розглядати як два взаємопов'язані компоненти:</w:t>
      </w:r>
    </w:p>
    <w:p w:rsidR="00154CB5" w:rsidRPr="00580FF0" w:rsidRDefault="00154CB5" w:rsidP="00580FF0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установлення дружніх взаємин</w:t>
      </w: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багатьох дітей уміння заводити друзів з'являється саме по собі, однак у деяких це викликає труднощі. Якщо в дитини немає друзів, вона позбавляє себе можливості розвивати здорові соціальні навички й навчитися ефективно взаємодіяти з однолітками. Згодом вона потрапляє в замкнене коло відкидання й соціальної ізоляції.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Уміння встановлювати дружні взаємини важливе не тільки для дітей, які піддаються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але і для всіх інших дітей. Це допомагає їм контролювати свої взаємини з тими, хто їх оточує.</w:t>
      </w:r>
    </w:p>
    <w:p w:rsidR="00154CB5" w:rsidRPr="00580FF0" w:rsidRDefault="00154CB5" w:rsidP="00580FF0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Уміння правильно вибирати друзів</w:t>
      </w: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Багато дітей сприймають школу як вороже середовище, де неможливо сформувати з ким-небудь дружні стосунки. У шкільній соціальній ієрархії висока конкуренція, і деякі діти вдаються до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щоб зайняти в ній більш високе місце. Один із способів цьому запобігти - навчити школярів встановлювати дружні взаємини з однолітками поза школою. Вчителі та батьки повинні заохочувати дітей у тому, щоб вони спілкувалися з однолітками на ігровому майданчику, у спортивних секціях або різних гуртках. Коли дитина зробить перший крок на шляху до дружніх взаємин, батьки та вчителі повинні допомогти їй у цьому.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Зокрема, щоб навчити дитину встановлювати дружні взаємини, батьки повинні навчити її правильно вибирати друзів. Маленькі діти вибирають собі друзів інтуїтивно: вони вирішують, з ким гратися, ґрунтуючись на тому, хто любить такі ж ігри, як і вони самі, хто добрий до них тощо. Однак, коли дитина дорослішає, її соціальна динаміка стає більш складною, а мотивація в пошуку друзів змінюється. Часто школярі вибирають собі друзів за соціальним статусом. Дитина може керуватися такою логікою:</w:t>
      </w:r>
    </w:p>
    <w:p w:rsidR="00154CB5" w:rsidRPr="00580FF0" w:rsidRDefault="00154CB5" w:rsidP="00580FF0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«Вона популярна, і якщо я буду з нею дружити, я теж стану популярною» або навпаки;</w:t>
      </w:r>
    </w:p>
    <w:p w:rsidR="00154CB5" w:rsidRPr="00580FF0" w:rsidRDefault="00154CB5" w:rsidP="00580FF0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«Мені вона подобається, але вона не виглядає круто. Якщо я буду з нею спілкуватися, усі подумають, що я «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ботан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тому я не буду з нею дружити».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Дитина може навіть виправдовувати токсичні взаємини, наприклад:</w:t>
      </w:r>
    </w:p>
    <w:p w:rsidR="00154CB5" w:rsidRPr="00580FF0" w:rsidRDefault="00154CB5" w:rsidP="00580FF0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«Так, вона погано до мене ставиться. Вона ображає мене й висміює перед іншими. Але якщо я не буду дружити з нею, мені ні з ким буде спілкуватися, тому я просто змирюся з цим».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Сумно, що в підлітковому віці діти втрачають інстинкт, який дозволяв їм знаходити друзів у молодшому віці. Багатьом із них потрібен тривалий час, щоб знову набути впевненості в собі й вибирати друзів, виходячи з особистісних якостей, а не соціального статусу людини. Батьки можуть допомогти в цьому дитині, допомагаючи побачити токсичні взаємини та впливаючи на її мотивацію в пошуку друзів. Довірливий діалог батьків з дитиною з приводу того, як правильно шукати друзів, навчає її робити правильний вибір.</w:t>
      </w:r>
    </w:p>
    <w:p w:rsidR="00154CB5" w:rsidRPr="00580FF0" w:rsidRDefault="00154CB5" w:rsidP="00580FF0">
      <w:pPr>
        <w:shd w:val="clear" w:color="auto" w:fill="FFFFFF"/>
        <w:spacing w:after="21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вищевказаних навичок у школярів допомагає створити позитивну атмосферу в класі, запобігає проявам </w:t>
      </w:r>
      <w:proofErr w:type="spellStart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80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має позитивний ефект протягом усього життя дитини. Тому потрібно проводити зі школярами систематичну роботу в цьому напрямку, починаючи з молодших класів.</w:t>
      </w:r>
    </w:p>
    <w:p w:rsidR="00580FF0" w:rsidRDefault="00B7266E" w:rsidP="00580FF0">
      <w:pPr>
        <w:shd w:val="clear" w:color="auto" w:fill="FFFFFF"/>
        <w:spacing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hyperlink r:id="rId5" w:history="1">
        <w:r w:rsidR="00580FF0" w:rsidRPr="009B712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</w:t>
        </w:r>
        <w:r w:rsidR="00580FF0" w:rsidRPr="00580FF0">
          <w:rPr>
            <w:rStyle w:val="a5"/>
            <w:rFonts w:ascii="Arial" w:eastAsia="Times New Roman" w:hAnsi="Arial" w:cs="Arial"/>
            <w:sz w:val="21"/>
            <w:szCs w:val="21"/>
            <w:lang w:val="uk-UA" w:eastAsia="ru-RU"/>
          </w:rPr>
          <w:t>://</w:t>
        </w:r>
        <w:r w:rsidR="00580FF0" w:rsidRPr="009B712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childdevelop</w:t>
        </w:r>
        <w:r w:rsidR="00580FF0" w:rsidRPr="00580FF0">
          <w:rPr>
            <w:rStyle w:val="a5"/>
            <w:rFonts w:ascii="Arial" w:eastAsia="Times New Roman" w:hAnsi="Arial" w:cs="Arial"/>
            <w:sz w:val="21"/>
            <w:szCs w:val="21"/>
            <w:lang w:val="uk-UA" w:eastAsia="ru-RU"/>
          </w:rPr>
          <w:t>.</w:t>
        </w:r>
        <w:r w:rsidR="00580FF0" w:rsidRPr="009B712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com</w:t>
        </w:r>
        <w:r w:rsidR="00580FF0" w:rsidRPr="00580FF0">
          <w:rPr>
            <w:rStyle w:val="a5"/>
            <w:rFonts w:ascii="Arial" w:eastAsia="Times New Roman" w:hAnsi="Arial" w:cs="Arial"/>
            <w:sz w:val="21"/>
            <w:szCs w:val="21"/>
            <w:lang w:val="uk-UA" w:eastAsia="ru-RU"/>
          </w:rPr>
          <w:t>.</w:t>
        </w:r>
        <w:r w:rsidR="00580FF0" w:rsidRPr="009B712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ua</w:t>
        </w:r>
        <w:r w:rsidR="00580FF0" w:rsidRPr="00580FF0">
          <w:rPr>
            <w:rStyle w:val="a5"/>
            <w:rFonts w:ascii="Arial" w:eastAsia="Times New Roman" w:hAnsi="Arial" w:cs="Arial"/>
            <w:sz w:val="21"/>
            <w:szCs w:val="21"/>
            <w:lang w:val="uk-UA" w:eastAsia="ru-RU"/>
          </w:rPr>
          <w:t>/</w:t>
        </w:r>
        <w:r w:rsidR="00580FF0" w:rsidRPr="009B712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articles</w:t>
        </w:r>
        <w:r w:rsidR="00580FF0" w:rsidRPr="00580FF0">
          <w:rPr>
            <w:rStyle w:val="a5"/>
            <w:rFonts w:ascii="Arial" w:eastAsia="Times New Roman" w:hAnsi="Arial" w:cs="Arial"/>
            <w:sz w:val="21"/>
            <w:szCs w:val="21"/>
            <w:lang w:val="uk-UA" w:eastAsia="ru-RU"/>
          </w:rPr>
          <w:t>/</w:t>
        </w:r>
        <w:r w:rsidR="00580FF0" w:rsidRPr="009B712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conflict</w:t>
        </w:r>
        <w:r w:rsidR="00580FF0" w:rsidRPr="00580FF0">
          <w:rPr>
            <w:rStyle w:val="a5"/>
            <w:rFonts w:ascii="Arial" w:eastAsia="Times New Roman" w:hAnsi="Arial" w:cs="Arial"/>
            <w:sz w:val="21"/>
            <w:szCs w:val="21"/>
            <w:lang w:val="uk-UA" w:eastAsia="ru-RU"/>
          </w:rPr>
          <w:t>/5271/</w:t>
        </w:r>
      </w:hyperlink>
      <w:r w:rsidR="00580FF0" w:rsidRPr="00580FF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</w:p>
    <w:p w:rsidR="00051ED9" w:rsidRPr="00580FF0" w:rsidRDefault="00051ED9" w:rsidP="00580FF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1ED9" w:rsidRPr="00580FF0" w:rsidSect="00B7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AB4"/>
    <w:multiLevelType w:val="multilevel"/>
    <w:tmpl w:val="29A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07532"/>
    <w:multiLevelType w:val="multilevel"/>
    <w:tmpl w:val="C058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B2190"/>
    <w:multiLevelType w:val="multilevel"/>
    <w:tmpl w:val="A8F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C36B7"/>
    <w:multiLevelType w:val="multilevel"/>
    <w:tmpl w:val="719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F71"/>
    <w:rsid w:val="00036642"/>
    <w:rsid w:val="0005023F"/>
    <w:rsid w:val="00051ED9"/>
    <w:rsid w:val="00056343"/>
    <w:rsid w:val="0009584A"/>
    <w:rsid w:val="000971A3"/>
    <w:rsid w:val="000C1909"/>
    <w:rsid w:val="000D3759"/>
    <w:rsid w:val="00114778"/>
    <w:rsid w:val="00121154"/>
    <w:rsid w:val="001253AA"/>
    <w:rsid w:val="00134B37"/>
    <w:rsid w:val="00154CB5"/>
    <w:rsid w:val="00173C8D"/>
    <w:rsid w:val="001B623F"/>
    <w:rsid w:val="001C1AFB"/>
    <w:rsid w:val="001E74E4"/>
    <w:rsid w:val="001F1A2C"/>
    <w:rsid w:val="001F71BE"/>
    <w:rsid w:val="0020143D"/>
    <w:rsid w:val="00252729"/>
    <w:rsid w:val="00256ACA"/>
    <w:rsid w:val="00262DA3"/>
    <w:rsid w:val="00280142"/>
    <w:rsid w:val="00287164"/>
    <w:rsid w:val="00297921"/>
    <w:rsid w:val="002A12AD"/>
    <w:rsid w:val="002B01ED"/>
    <w:rsid w:val="00307E29"/>
    <w:rsid w:val="00335183"/>
    <w:rsid w:val="00341721"/>
    <w:rsid w:val="003602D3"/>
    <w:rsid w:val="0039527F"/>
    <w:rsid w:val="003D38EF"/>
    <w:rsid w:val="003E11E1"/>
    <w:rsid w:val="00410F93"/>
    <w:rsid w:val="00445F71"/>
    <w:rsid w:val="004D0FDF"/>
    <w:rsid w:val="0052661B"/>
    <w:rsid w:val="005716A3"/>
    <w:rsid w:val="00580FF0"/>
    <w:rsid w:val="00650622"/>
    <w:rsid w:val="00663DA7"/>
    <w:rsid w:val="00690BA5"/>
    <w:rsid w:val="00692F68"/>
    <w:rsid w:val="00711D99"/>
    <w:rsid w:val="00716596"/>
    <w:rsid w:val="00743A29"/>
    <w:rsid w:val="00746D1A"/>
    <w:rsid w:val="0076070D"/>
    <w:rsid w:val="007A09D0"/>
    <w:rsid w:val="007C3DC5"/>
    <w:rsid w:val="007E7E36"/>
    <w:rsid w:val="007F1852"/>
    <w:rsid w:val="00806567"/>
    <w:rsid w:val="008257F8"/>
    <w:rsid w:val="0083295C"/>
    <w:rsid w:val="0088755B"/>
    <w:rsid w:val="008E0AA4"/>
    <w:rsid w:val="008F04B2"/>
    <w:rsid w:val="008F6EB1"/>
    <w:rsid w:val="00903F94"/>
    <w:rsid w:val="00922219"/>
    <w:rsid w:val="00925EFA"/>
    <w:rsid w:val="00983095"/>
    <w:rsid w:val="009D15F9"/>
    <w:rsid w:val="009F5D0A"/>
    <w:rsid w:val="009F6C27"/>
    <w:rsid w:val="00A06F42"/>
    <w:rsid w:val="00A24BE9"/>
    <w:rsid w:val="00A45706"/>
    <w:rsid w:val="00A961C9"/>
    <w:rsid w:val="00B004F9"/>
    <w:rsid w:val="00B0543C"/>
    <w:rsid w:val="00B060A3"/>
    <w:rsid w:val="00B664E9"/>
    <w:rsid w:val="00B7266E"/>
    <w:rsid w:val="00BA316B"/>
    <w:rsid w:val="00BD6426"/>
    <w:rsid w:val="00BE646D"/>
    <w:rsid w:val="00BF19B6"/>
    <w:rsid w:val="00C17471"/>
    <w:rsid w:val="00C2195C"/>
    <w:rsid w:val="00C54D81"/>
    <w:rsid w:val="00C62E28"/>
    <w:rsid w:val="00C749DF"/>
    <w:rsid w:val="00CA0456"/>
    <w:rsid w:val="00CC39FF"/>
    <w:rsid w:val="00D20EE5"/>
    <w:rsid w:val="00D22790"/>
    <w:rsid w:val="00D361C3"/>
    <w:rsid w:val="00D50F3F"/>
    <w:rsid w:val="00D6025E"/>
    <w:rsid w:val="00D64B4A"/>
    <w:rsid w:val="00D7568E"/>
    <w:rsid w:val="00DA256D"/>
    <w:rsid w:val="00DB2549"/>
    <w:rsid w:val="00E14A8B"/>
    <w:rsid w:val="00E340B9"/>
    <w:rsid w:val="00E429EC"/>
    <w:rsid w:val="00E43255"/>
    <w:rsid w:val="00E43692"/>
    <w:rsid w:val="00E54ABB"/>
    <w:rsid w:val="00E771E9"/>
    <w:rsid w:val="00E84691"/>
    <w:rsid w:val="00EB1E1D"/>
    <w:rsid w:val="00EB2DF8"/>
    <w:rsid w:val="00FA787B"/>
    <w:rsid w:val="00FC7B75"/>
    <w:rsid w:val="00FE1EA8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E"/>
  </w:style>
  <w:style w:type="paragraph" w:styleId="1">
    <w:name w:val="heading 1"/>
    <w:basedOn w:val="a"/>
    <w:link w:val="10"/>
    <w:uiPriority w:val="9"/>
    <w:qFormat/>
    <w:rsid w:val="0015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CB5"/>
    <w:rPr>
      <w:b/>
      <w:bCs/>
    </w:rPr>
  </w:style>
  <w:style w:type="character" w:styleId="a5">
    <w:name w:val="Hyperlink"/>
    <w:basedOn w:val="a0"/>
    <w:uiPriority w:val="99"/>
    <w:unhideWhenUsed/>
    <w:rsid w:val="00154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develop.com.ua/articles/conflict/52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5786</Characters>
  <Application>Microsoft Office Word</Application>
  <DocSecurity>0</DocSecurity>
  <Lines>48</Lines>
  <Paragraphs>13</Paragraphs>
  <ScaleCrop>false</ScaleCrop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2019-12-09T19:16:00Z</dcterms:created>
  <dcterms:modified xsi:type="dcterms:W3CDTF">2019-12-10T09:36:00Z</dcterms:modified>
</cp:coreProperties>
</file>